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638175" cy="755650"/>
            <wp:effectExtent l="0" t="0" r="0" b="0"/>
            <wp:docPr id="1" name="Bild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>
          <w:b/>
          <w:sz w:val="32"/>
        </w:rPr>
        <w:t>Sektion Aarau – Wandergruppe Senioren  B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eastAsia="" w:cs="" w:cstheme="minorBidi" w:eastAsiaTheme="minorEastAsia"/>
          <w:b/>
          <w:color w:val="000000"/>
          <w:kern w:val="0"/>
          <w:sz w:val="40"/>
          <w:szCs w:val="24"/>
          <w:lang w:val="de-CH" w:eastAsia="de-DE" w:bidi="ar-SA"/>
        </w:rPr>
        <w:t>Mittwoch, 15. November</w:t>
      </w:r>
      <w:r>
        <w:rPr>
          <w:b/>
          <w:sz w:val="40"/>
        </w:rPr>
        <w:t xml:space="preserve"> 2023</w:t>
        <w:br/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rFonts w:eastAsia="" w:cs="" w:cstheme="minorBidi" w:eastAsiaTheme="minorEastAsia"/>
          <w:b/>
          <w:color w:val="000000"/>
          <w:kern w:val="0"/>
          <w:sz w:val="44"/>
          <w:szCs w:val="44"/>
          <w:lang w:val="de-CH" w:eastAsia="de-DE" w:bidi="ar-SA"/>
        </w:rPr>
        <w:t>Siblingerhöhe – Hallau – Erzingen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25400</wp:posOffset>
            </wp:positionV>
            <wp:extent cx="4528820" cy="1905635"/>
            <wp:effectExtent l="0" t="0" r="0" b="0"/>
            <wp:wrapSquare wrapText="largest"/>
            <wp:docPr id="2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Blick ins Klettgau mit der Bergkirche von Hallau   -  </w:t>
      </w:r>
      <w:r>
        <w:rPr>
          <w:b/>
          <w:sz w:val="22"/>
          <w:szCs w:val="22"/>
        </w:rPr>
        <w:br/>
        <w:tab/>
        <w:tab/>
        <w:tab/>
        <w:tab/>
      </w:r>
      <w:r>
        <w:rPr>
          <w:b w:val="false"/>
          <w:bCs w:val="false"/>
          <w:i/>
          <w:iCs/>
          <w:sz w:val="20"/>
          <w:szCs w:val="20"/>
        </w:rPr>
        <w:t>aufgenommen am 12.12.2018 bei einer SAC Wanderung Senioren A</w:t>
      </w:r>
    </w:p>
    <w:p>
      <w:pPr>
        <w:pStyle w:val="Normal"/>
        <w:rPr>
          <w:rFonts w:ascii="Cambria" w:hAnsi="Cambria" w:eastAsia="" w:cs="" w:cstheme="minorBidi" w:eastAsiaTheme="minorEastAsia"/>
          <w:b w:val="false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</w:pP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</w:r>
    </w:p>
    <w:p>
      <w:pPr>
        <w:pStyle w:val="Normal"/>
        <w:rPr>
          <w:rFonts w:ascii="Cambria" w:hAnsi="Cambria" w:eastAsia="" w:cs="" w:cstheme="minorBidi" w:eastAsiaTheme="minorEastAsia"/>
          <w:b w:val="false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</w:pP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</w:r>
    </w:p>
    <w:p>
      <w:pPr>
        <w:pStyle w:val="Normal"/>
        <w:jc w:val="left"/>
        <w:rPr/>
      </w:pPr>
      <w:r>
        <w:rPr>
          <w:rFonts w:eastAsia="" w:cs="" w:cstheme="minorBidi" w:eastAsiaTheme="minorEastAsia"/>
          <w:b/>
          <w:bCs/>
        </w:rPr>
        <w:t>Treffpunkt</w:t>
      </w:r>
      <w:r>
        <w:rPr>
          <w:rFonts w:eastAsia="" w:cs="" w:cstheme="minorBidi" w:eastAsiaTheme="minorEastAsia"/>
          <w:b w:val="false"/>
          <w:bCs w:val="false"/>
        </w:rPr>
        <w:t>:               07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>.45 Uhr</w:t>
      </w:r>
      <w:r>
        <w:rPr>
          <w:rFonts w:eastAsia="" w:cs="" w:cstheme="minorBidi" w:eastAsiaTheme="minorEastAsia"/>
          <w:b w:val="false"/>
          <w:bCs w:val="false"/>
        </w:rPr>
        <w:t xml:space="preserve">   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 xml:space="preserve"> Bahnhof Aarau;   Gleis 3</w:t>
      </w:r>
    </w:p>
    <w:p>
      <w:pPr>
        <w:pStyle w:val="Normal"/>
        <w:rPr/>
      </w:pPr>
      <w:r>
        <w:rPr>
          <w:b/>
          <w:bCs/>
        </w:rPr>
        <w:t xml:space="preserve">Aarau ab                    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 xml:space="preserve">07.54 </w:t>
      </w:r>
      <w:r>
        <w:rPr>
          <w:b w:val="false"/>
          <w:bCs w:val="false"/>
        </w:rPr>
        <w:t xml:space="preserve">Uhr    </w:t>
      </w:r>
      <w:r>
        <w:rPr>
          <w:b/>
          <w:bCs/>
        </w:rPr>
        <w:t>Zürich HB</w:t>
      </w:r>
      <w:r>
        <w:rPr>
          <w:b w:val="false"/>
          <w:bCs w:val="false"/>
        </w:rPr>
        <w:t xml:space="preserve"> an   08.22 Uhr  /  </w:t>
      </w:r>
      <w:r>
        <w:rPr>
          <w:b/>
          <w:bCs/>
        </w:rPr>
        <w:t>ab  08.37 Uhr Gleis  14</w:t>
      </w:r>
      <w:r>
        <w:rPr>
          <w:b w:val="false"/>
          <w:bCs w:val="false"/>
        </w:rPr>
        <w:br/>
        <w:t xml:space="preserve">Schaffhausen 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 xml:space="preserve"> an      09.13 Uhr  / </w:t>
      </w:r>
      <w:r>
        <w:rPr>
          <w:rFonts w:eastAsia="" w:cs="" w:cstheme="minorBidi" w:eastAsiaTheme="minorEastAsia"/>
          <w:b/>
          <w:bCs/>
          <w:color w:val="auto"/>
          <w:kern w:val="0"/>
          <w:sz w:val="24"/>
          <w:szCs w:val="24"/>
          <w:lang w:val="de-CH" w:eastAsia="de-DE" w:bidi="ar-SA"/>
        </w:rPr>
        <w:t>ab  09.50 Uhr  Busbahnhof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 xml:space="preserve">  - Siblingerhöhe  10.13 Uhr</w:t>
      </w:r>
    </w:p>
    <w:p>
      <w:pPr>
        <w:pStyle w:val="Normal"/>
        <w:rPr>
          <w:rFonts w:ascii="Liberation Serif" w:hAnsi="Liberation Serif" w:cs="Helvetica"/>
          <w:b w:val="false"/>
          <w:b w:val="false"/>
          <w:bCs w:val="false"/>
          <w:color w:val="1A1718"/>
          <w:sz w:val="24"/>
          <w:szCs w:val="24"/>
          <w:lang w:val="de-DE"/>
        </w:rPr>
      </w:pPr>
      <w:r>
        <w:rPr>
          <w:rFonts w:cs="Helvetica" w:ascii="Liberation Serif" w:hAnsi="Liberation Serif"/>
          <w:b w:val="false"/>
          <w:bCs w:val="false"/>
          <w:color w:val="1A1718"/>
          <w:sz w:val="24"/>
          <w:szCs w:val="24"/>
          <w:lang w:val="de-DE"/>
        </w:rPr>
      </w:r>
    </w:p>
    <w:p>
      <w:pPr>
        <w:pStyle w:val="Normal"/>
        <w:rPr>
          <w:rFonts w:eastAsia="" w:cs="" w:cstheme="minorBidi" w:eastAsiaTheme="minorEastAsia"/>
        </w:rPr>
      </w:pPr>
      <w:r>
        <w:rPr>
          <w:rFonts w:eastAsia="" w:cs="Helvetica" w:ascii="Liberation Serif" w:hAnsi="Liberation Serif" w:eastAsiaTheme="minorEastAsia"/>
          <w:b w:val="false"/>
          <w:bCs w:val="false"/>
          <w:color w:val="1A1718"/>
          <w:sz w:val="24"/>
          <w:szCs w:val="24"/>
          <w:lang w:val="de-DE"/>
        </w:rPr>
        <w:t xml:space="preserve">Reine Wanderzeit  3 ¾  </w:t>
      </w:r>
      <w:r>
        <w:rPr>
          <w:rFonts w:eastAsia="ＭＳ 明朝" w:cs="Helvetica" w:ascii="Liberation Serif" w:hAnsi="Liberation Serif"/>
          <w:b w:val="false"/>
          <w:bCs w:val="false"/>
          <w:color w:val="1A1718"/>
          <w:kern w:val="0"/>
          <w:sz w:val="24"/>
          <w:szCs w:val="24"/>
          <w:lang w:val="de-DE" w:eastAsia="de-DE" w:bidi="ar-SA"/>
        </w:rPr>
        <w:t xml:space="preserve"> </w:t>
      </w:r>
      <w:r>
        <w:rPr>
          <w:rFonts w:eastAsia="" w:cs="Helvetica" w:ascii="Liberation Serif" w:hAnsi="Liberation Serif" w:eastAsiaTheme="minorEastAsia"/>
          <w:b w:val="false"/>
          <w:bCs w:val="false"/>
          <w:color w:val="1A1718"/>
          <w:sz w:val="24"/>
          <w:szCs w:val="24"/>
          <w:lang w:val="de-DE"/>
        </w:rPr>
        <w:t xml:space="preserve">Std.  </w:t>
      </w:r>
      <w:r>
        <w:rPr>
          <w:rFonts w:eastAsia="" w:cs="Arial" w:ascii="Liberation Serif" w:hAnsi="Liberation Serif" w:eastAsiaTheme="minorEastAsia"/>
          <w:b w:val="false"/>
          <w:bCs w:val="false"/>
          <w:sz w:val="24"/>
          <w:szCs w:val="24"/>
        </w:rPr>
        <w:t xml:space="preserve">Aufstieg </w:t>
      </w:r>
      <w:r>
        <w:rPr>
          <w:rFonts w:eastAsia="Wingdings" w:cs="Arial" w:ascii="Times New Roman" w:hAnsi="Times New Roman"/>
          <w:b w:val="false"/>
          <w:bCs w:val="false"/>
          <w:sz w:val="22"/>
          <w:szCs w:val="22"/>
          <w:lang w:eastAsia="de-CH"/>
        </w:rPr>
        <w:t xml:space="preserve"> </w:t>
      </w:r>
      <w:r>
        <w:rPr>
          <w:rFonts w:eastAsia="Wingdings" w:cs="Wingdings" w:ascii="Wingdings" w:hAnsi="Wingdings"/>
          <w:b w:val="false"/>
          <w:bCs w:val="false"/>
          <w:sz w:val="22"/>
          <w:szCs w:val="22"/>
          <w:lang w:eastAsia="de-CH"/>
        </w:rPr>
        <w:t></w:t>
      </w:r>
      <w:r>
        <w:rPr>
          <w:rFonts w:eastAsia="" w:cs="Arial" w:ascii="Liberation Serif" w:hAnsi="Liberation Serif" w:eastAsiaTheme="minorEastAsia"/>
          <w:b w:val="false"/>
          <w:bCs w:val="false"/>
          <w:sz w:val="24"/>
          <w:szCs w:val="24"/>
        </w:rPr>
        <w:t xml:space="preserve">  2</w:t>
      </w:r>
      <w:r>
        <w:rPr>
          <w:rFonts w:eastAsia="" w:cs="Arial" w:ascii="Liberation Serif" w:hAnsi="Liberation Serif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>40</w:t>
      </w:r>
      <w:r>
        <w:rPr>
          <w:rFonts w:eastAsia="" w:cs="Arial" w:ascii="Liberation Serif" w:hAnsi="Liberation Serif" w:eastAsiaTheme="minorEastAsia"/>
          <w:b w:val="false"/>
          <w:bCs w:val="false"/>
          <w:sz w:val="24"/>
          <w:szCs w:val="24"/>
        </w:rPr>
        <w:t xml:space="preserve"> Meter   /  Abstieg</w:t>
      </w:r>
      <w:r>
        <w:rPr>
          <w:rFonts w:eastAsia="Wingdings" w:cs="Arial" w:ascii="Times New Roman" w:hAnsi="Times New Roman"/>
          <w:b w:val="false"/>
          <w:bCs w:val="false"/>
          <w:sz w:val="22"/>
          <w:szCs w:val="22"/>
          <w:lang w:eastAsia="de-CH"/>
        </w:rPr>
        <w:t xml:space="preserve">   </w:t>
      </w:r>
      <w:r>
        <w:rPr>
          <w:rFonts w:eastAsia="Wingdings" w:cs="Wingdings" w:ascii="Wingdings" w:hAnsi="Wingdings"/>
          <w:b w:val="false"/>
          <w:bCs w:val="false"/>
          <w:sz w:val="21"/>
          <w:szCs w:val="21"/>
          <w:lang w:eastAsia="de-CH"/>
        </w:rPr>
        <w:t></w:t>
      </w:r>
      <w:r>
        <w:rPr>
          <w:rFonts w:eastAsia="" w:cs="Arial" w:ascii="Liberation Serif" w:hAnsi="Liberation Serif" w:eastAsiaTheme="minorEastAsia"/>
          <w:b w:val="false"/>
          <w:bCs w:val="false"/>
          <w:sz w:val="24"/>
          <w:szCs w:val="24"/>
          <w:lang w:eastAsia="de-CH"/>
        </w:rPr>
        <w:t xml:space="preserve"> </w:t>
      </w:r>
      <w:r>
        <w:rPr>
          <w:rFonts w:eastAsia="" w:cs="Arial" w:ascii="Liberation Serif" w:hAnsi="Liberation Serif" w:eastAsiaTheme="minorEastAsia"/>
          <w:b w:val="false"/>
          <w:bCs w:val="false"/>
          <w:sz w:val="24"/>
          <w:szCs w:val="24"/>
        </w:rPr>
        <w:t xml:space="preserve">  400 Meter   T1</w:t>
      </w:r>
    </w:p>
    <w:p>
      <w:pPr>
        <w:pStyle w:val="Normal"/>
        <w:rPr>
          <w:rFonts w:eastAsia="" w:cs="" w:cstheme="minorBidi" w:eastAsiaTheme="minorEastAsia"/>
        </w:rPr>
      </w:pPr>
      <w:r>
        <w:rPr>
          <w:rFonts w:eastAsia="" w:cs="" w:cstheme="minorBidi" w:eastAsiaTheme="minorEastAsia"/>
        </w:rPr>
      </w:r>
    </w:p>
    <w:p>
      <w:pPr>
        <w:pStyle w:val="Normal"/>
        <w:rPr/>
      </w:pPr>
      <w:r>
        <w:rPr>
          <w:rFonts w:eastAsia="" w:cs="" w:cstheme="minorBidi" w:eastAsiaTheme="minorEastAsia"/>
        </w:rPr>
        <w:t>Wer ein Billett kaufen muss, löst dieses wie folgt:</w:t>
      </w:r>
      <w:r>
        <w:rPr>
          <w:rFonts w:eastAsia="" w:cs="" w:cstheme="minorBidi" w:eastAsiaTheme="minorEastAsia"/>
          <w:b w:val="false"/>
          <w:bCs w:val="false"/>
          <w:sz w:val="24"/>
          <w:szCs w:val="24"/>
        </w:rPr>
        <w:t xml:space="preserve">    </w:t>
      </w:r>
    </w:p>
    <w:p>
      <w:pPr>
        <w:pStyle w:val="Normal"/>
        <w:rPr/>
      </w:pPr>
      <w:r>
        <w:rPr>
          <w:rFonts w:eastAsia="" w:cs="" w:cstheme="minorBidi" w:eastAsiaTheme="minorEastAsia"/>
          <w:b w:val="false"/>
          <w:bCs w:val="false"/>
          <w:sz w:val="24"/>
          <w:szCs w:val="24"/>
        </w:rPr>
        <w:t xml:space="preserve">Hinfahrt:            </w:t>
      </w:r>
      <w:r>
        <w:rPr>
          <w:rFonts w:eastAsia="" w:cs="" w:cstheme="minorBidi" w:eastAsiaTheme="minorEastAsia"/>
          <w:b/>
          <w:bCs/>
          <w:sz w:val="24"/>
          <w:szCs w:val="24"/>
        </w:rPr>
        <w:t xml:space="preserve">Wohnort </w:t>
      </w:r>
      <w:r>
        <w:rPr>
          <w:rFonts w:eastAsia="" w:cs="" w:cstheme="minorBidi" w:eastAsiaTheme="minorEastAsia"/>
          <w:b w:val="false"/>
          <w:bCs w:val="false"/>
          <w:sz w:val="24"/>
          <w:szCs w:val="24"/>
        </w:rPr>
        <w:t xml:space="preserve">– Zürich HB -  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 xml:space="preserve">Schaffhausen – </w:t>
      </w:r>
      <w:r>
        <w:rPr>
          <w:rFonts w:eastAsia="" w:cs="" w:cstheme="minorBidi" w:eastAsiaTheme="minorEastAsia"/>
          <w:b/>
          <w:bCs/>
          <w:color w:val="auto"/>
          <w:kern w:val="0"/>
          <w:sz w:val="24"/>
          <w:szCs w:val="24"/>
          <w:lang w:val="de-CH" w:eastAsia="de-DE" w:bidi="ar-SA"/>
        </w:rPr>
        <w:t>Siblingen, Siblingerhöhe</w:t>
      </w:r>
    </w:p>
    <w:p>
      <w:pPr>
        <w:pStyle w:val="Normal"/>
        <w:rPr/>
      </w:pP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 xml:space="preserve">Rückfahrt:          </w:t>
      </w:r>
      <w:r>
        <w:rPr>
          <w:rFonts w:eastAsia="" w:cs="" w:cstheme="minorBidi" w:eastAsiaTheme="minorEastAsia"/>
          <w:b/>
          <w:bCs/>
          <w:color w:val="000000"/>
          <w:kern w:val="0"/>
          <w:sz w:val="24"/>
          <w:szCs w:val="24"/>
          <w:lang w:val="de-CH" w:eastAsia="de-DE" w:bidi="ar-SA"/>
        </w:rPr>
        <w:t>Erzingen (Baden D)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 xml:space="preserve"> – Schaffhausen – Zürich HB - </w:t>
      </w:r>
      <w:r>
        <w:rPr>
          <w:rFonts w:eastAsia="" w:cs="" w:cstheme="minorBidi" w:eastAsiaTheme="minorEastAsia"/>
          <w:b/>
          <w:bCs/>
          <w:color w:val="000000"/>
          <w:kern w:val="0"/>
          <w:sz w:val="24"/>
          <w:szCs w:val="24"/>
          <w:lang w:val="de-CH" w:eastAsia="de-DE" w:bidi="ar-SA"/>
        </w:rPr>
        <w:t xml:space="preserve">Wohnort 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 xml:space="preserve"> </w:t>
        <w:br/>
        <w:tab/>
        <w:t xml:space="preserve">                 </w:t>
      </w:r>
      <w:r>
        <w:rPr>
          <w:rFonts w:eastAsia="" w:cs="" w:cstheme="minorBidi" w:eastAsiaTheme="minorEastAsia"/>
          <w:b w:val="false"/>
          <w:bCs w:val="false"/>
          <w:i/>
          <w:iCs/>
          <w:color w:val="000000"/>
          <w:kern w:val="0"/>
          <w:sz w:val="22"/>
          <w:szCs w:val="22"/>
          <w:lang w:val="de-CH" w:eastAsia="de-DE" w:bidi="ar-SA"/>
        </w:rPr>
        <w:t>GA u. HT ab Erzingen gültig</w:t>
      </w:r>
    </w:p>
    <w:p>
      <w:pPr>
        <w:pStyle w:val="Normal"/>
        <w:rPr>
          <w:rFonts w:eastAsia="" w:cs="" w:cstheme="minorBidi" w:eastAsiaTheme="minorEastAsia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eastAsia="" w:cs="" w:cstheme="minorBidi" w:eastAsiaTheme="minorEastAsia"/>
          <w:b w:val="false"/>
          <w:bCs w:val="false"/>
          <w:i/>
          <w:iCs/>
          <w:sz w:val="22"/>
          <w:szCs w:val="22"/>
        </w:rPr>
      </w:r>
    </w:p>
    <w:p>
      <w:pPr>
        <w:pStyle w:val="Normal"/>
        <w:rPr>
          <w:rFonts w:eastAsia="" w:cs="" w:cstheme="minorBidi" w:eastAsiaTheme="minorEastAsia"/>
        </w:rPr>
      </w:pPr>
      <w:r>
        <w:rPr>
          <w:rFonts w:eastAsia="" w:cs="" w:cstheme="minorBidi" w:eastAsiaTheme="minorEastAsia"/>
          <w:b/>
          <w:bCs/>
          <w:color w:val="000000"/>
          <w:kern w:val="0"/>
          <w:sz w:val="24"/>
          <w:szCs w:val="24"/>
          <w:lang w:val="de-CH" w:eastAsia="de-DE" w:bidi="ar-SA"/>
        </w:rPr>
        <w:t>Startkaffee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>:      Migros – Restaurant, Schaffhausen</w:t>
      </w:r>
    </w:p>
    <w:p>
      <w:pPr>
        <w:pStyle w:val="Normal"/>
        <w:rPr/>
      </w:pPr>
      <w:r>
        <w:rPr>
          <w:rFonts w:eastAsia="" w:cs="" w:cstheme="minorBidi" w:eastAsiaTheme="minorEastAsia"/>
          <w:b/>
          <w:bCs/>
          <w:color w:val="000000"/>
          <w:kern w:val="0"/>
          <w:sz w:val="24"/>
          <w:szCs w:val="24"/>
          <w:lang w:val="de-CH" w:eastAsia="de-DE" w:bidi="ar-SA"/>
        </w:rPr>
        <w:t xml:space="preserve">Mittagessen:    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>Trattoria La Calabrisella, Hallau</w:t>
        <w:br/>
        <w:tab/>
        <w:tab/>
        <w:t xml:space="preserve">  </w:t>
      </w:r>
      <w:r>
        <w:rPr>
          <w:rFonts w:eastAsia="" w:cs="" w:cstheme="minorBidi" w:eastAsiaTheme="minorEastAsia"/>
          <w:b w:val="false"/>
          <w:bCs w:val="false"/>
          <w:color w:val="C9211E"/>
          <w:kern w:val="0"/>
          <w:sz w:val="24"/>
          <w:szCs w:val="24"/>
          <w:lang w:val="de-CH" w:eastAsia="de-DE" w:bidi="ar-SA"/>
        </w:rPr>
        <w:br/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single"/>
          <w:lang w:val="de-CH" w:eastAsia="de-DE" w:bidi="ar-SA"/>
        </w:rPr>
        <w:t>Menu 1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 xml:space="preserve">   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>Penne Bolognese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 xml:space="preserve">  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>(Rindfleisch)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 xml:space="preserve">  </w:t>
        <w:br/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single"/>
          <w:lang w:val="de-CH" w:eastAsia="de-DE" w:bidi="ar-SA"/>
        </w:rPr>
        <w:t>Menu 2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 xml:space="preserve"> Pizza (Mozzarella, Schinken, Champignon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>s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none"/>
          <w:lang w:val="de-CH" w:eastAsia="de-DE" w:bidi="ar-SA"/>
        </w:rPr>
        <w:t>)</w:t>
      </w:r>
    </w:p>
    <w:p>
      <w:pPr>
        <w:pStyle w:val="Normal"/>
        <w:rPr>
          <w:rFonts w:ascii="Cambria" w:hAnsi="Cambria" w:eastAsia="" w:cs="" w:cstheme="minorBidi" w:eastAsiaTheme="minorEastAsia"/>
          <w:b w:val="false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u w:val="single"/>
          <w:lang w:val="de-CH" w:eastAsia="de-DE" w:bidi="ar-SA"/>
        </w:rPr>
        <w:t>Ausrüstung: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lang w:val="de-CH" w:eastAsia="de-DE" w:bidi="ar-SA"/>
        </w:rPr>
        <w:t xml:space="preserve">   dem Wetter angepasste Bekleidung, ID oder Pass, Notfallblatt</w:t>
      </w:r>
      <w:r>
        <w:rPr>
          <w:rFonts w:eastAsia="" w:cs="" w:cstheme="minorBidi" w:eastAsiaTheme="minorEastAsia"/>
          <w:b w:val="false"/>
          <w:bCs w:val="false"/>
          <w:color w:val="000000"/>
          <w:kern w:val="0"/>
          <w:sz w:val="24"/>
          <w:szCs w:val="24"/>
          <w:highlight w:val="yellow"/>
          <w:lang w:val="de-CH" w:eastAsia="de-DE" w:bidi="ar-SA"/>
        </w:rPr>
        <w:br/>
      </w:r>
    </w:p>
    <w:p>
      <w:pPr>
        <w:pStyle w:val="Normal"/>
        <w:rPr/>
      </w:pPr>
      <w:r>
        <w:rPr>
          <w:rFonts w:eastAsia="" w:cs="" w:cstheme="minorBidi" w:eastAsiaTheme="minorEastAsia"/>
          <w:b/>
          <w:bCs/>
        </w:rPr>
        <w:t>Rückkehr</w:t>
      </w:r>
      <w:r>
        <w:rPr>
          <w:rFonts w:eastAsia="" w:cs="" w:cstheme="minorBidi" w:eastAsiaTheme="minorEastAsia"/>
          <w:b w:val="false"/>
          <w:bCs w:val="false"/>
        </w:rPr>
        <w:t xml:space="preserve"> (vorgesehen)       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 xml:space="preserve">Aarau </w:t>
      </w:r>
      <w:r>
        <w:rPr>
          <w:rFonts w:eastAsia="" w:cs="" w:cstheme="minorBidi" w:eastAsiaTheme="minorEastAsia"/>
          <w:b w:val="false"/>
          <w:bCs w:val="false"/>
        </w:rPr>
        <w:t xml:space="preserve">  an  </w:t>
      </w: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4"/>
          <w:szCs w:val="24"/>
          <w:lang w:val="de-CH" w:eastAsia="de-DE" w:bidi="ar-SA"/>
        </w:rPr>
        <w:t>17.28 oder 18.05</w:t>
      </w:r>
      <w:r>
        <w:rPr>
          <w:rFonts w:eastAsia="" w:cs="" w:cstheme="minorBidi" w:eastAsiaTheme="minorEastAsia"/>
          <w:b w:val="false"/>
          <w:bCs w:val="false"/>
        </w:rPr>
        <w:t xml:space="preserve"> Uhr  </w:t>
        <w:br/>
      </w:r>
    </w:p>
    <w:p>
      <w:pPr>
        <w:pStyle w:val="Normal"/>
        <w:rPr/>
      </w:pPr>
      <w:r>
        <w:rPr>
          <w:b/>
        </w:rPr>
        <w:t>Anmeldung:</w:t>
      </w:r>
      <w:r>
        <w:rPr/>
        <w:tab/>
        <w:t xml:space="preserve"> per E-Mail oder am </w:t>
      </w:r>
      <w:r>
        <w:rPr>
          <w:rFonts w:eastAsia="" w:cs="" w:cstheme="minorBidi" w:eastAsiaTheme="minorEastAsia"/>
          <w:color w:val="auto"/>
          <w:kern w:val="0"/>
          <w:sz w:val="24"/>
          <w:szCs w:val="24"/>
          <w:lang w:val="de-CH" w:eastAsia="de-DE" w:bidi="ar-SA"/>
        </w:rPr>
        <w:t>Dienstag</w:t>
      </w:r>
      <w:r>
        <w:rPr/>
        <w:t xml:space="preserve"> zwischen 17 u. 18 Uhr  Tel. 0</w:t>
      </w:r>
      <w:r>
        <w:rPr>
          <w:rFonts w:eastAsia="" w:cs="" w:cstheme="minorBidi" w:eastAsiaTheme="minorEastAsia"/>
          <w:color w:val="auto"/>
          <w:kern w:val="0"/>
          <w:sz w:val="24"/>
          <w:szCs w:val="24"/>
          <w:lang w:val="de-CH" w:eastAsia="de-DE" w:bidi="ar-SA"/>
        </w:rPr>
        <w:t>79 774 74 68</w:t>
      </w:r>
      <w:r>
        <w:rPr/>
        <w:br/>
        <w:tab/>
        <w:tab/>
      </w:r>
    </w:p>
    <w:p>
      <w:pPr>
        <w:pStyle w:val="Normal"/>
        <w:rPr>
          <w:rFonts w:eastAsia="" w:cs="" w:cstheme="minorBidi" w:eastAsiaTheme="minorEastAsia"/>
          <w:b w:val="false"/>
          <w:b w:val="false"/>
          <w:bCs w:val="false"/>
          <w:sz w:val="24"/>
          <w:szCs w:val="24"/>
        </w:rPr>
      </w:pPr>
      <w:r>
        <w:rPr>
          <w:rFonts w:eastAsia="" w:cs="" w:ascii="Liberation Serif" w:hAnsi="Liberation Serif" w:cstheme="minorBidi" w:eastAsiaTheme="minorEastAsia"/>
          <w:b w:val="false"/>
          <w:bCs w:val="false"/>
          <w:sz w:val="24"/>
          <w:szCs w:val="24"/>
        </w:rPr>
        <w:t>Noldi Gnädig, Delfterstrasse 35 – 5004 Aarau</w:t>
      </w:r>
      <w:r>
        <w:rPr>
          <w:rFonts w:eastAsia="" w:cs="" w:ascii="Liberation Serif" w:hAnsi="Liberation Serif" w:cstheme="minorBidi" w:eastAsiaTheme="minorEastAsia"/>
          <w:b/>
          <w:sz w:val="24"/>
          <w:szCs w:val="24"/>
        </w:rPr>
        <w:t xml:space="preserve">    </w:t>
      </w:r>
      <w:hyperlink r:id="rId4">
        <w:r>
          <w:rPr>
            <w:rStyle w:val="Internetverknpfung"/>
            <w:rFonts w:eastAsia="" w:cs="" w:ascii="Liberation Serif" w:hAnsi="Liberation Serif"/>
            <w:b/>
            <w:sz w:val="24"/>
            <w:szCs w:val="24"/>
          </w:rPr>
          <w:t>noldi.gnaedig@bluewin.ch</w:t>
        </w:r>
      </w:hyperlink>
      <w:r>
        <w:rPr>
          <w:rFonts w:eastAsia="" w:cs="" w:ascii="Liberation Serif" w:hAnsi="Liberation Serif" w:cstheme="minorBidi" w:eastAsiaTheme="minorEastAsia"/>
          <w:b/>
          <w:sz w:val="24"/>
          <w:szCs w:val="24"/>
        </w:rPr>
        <w:t xml:space="preserve"> </w:t>
        <w:b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de-CH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e866bd"/>
    <w:rPr>
      <w:color w:val="0000FF" w:themeColor="hyperlink"/>
      <w:u w:val="single"/>
    </w:rPr>
  </w:style>
  <w:style w:type="character" w:styleId="SprechblasentextZeichen" w:customStyle="1">
    <w:name w:val="Sprechblasentext Zeichen"/>
    <w:basedOn w:val="DefaultParagraphFont"/>
    <w:link w:val="Sprechblasentext"/>
    <w:uiPriority w:val="99"/>
    <w:semiHidden/>
    <w:qFormat/>
    <w:rsid w:val="00c21d9f"/>
    <w:rPr>
      <w:rFonts w:ascii="Lucida Grande" w:hAnsi="Lucida Grande" w:cs="Lucida Grande"/>
      <w:sz w:val="18"/>
      <w:szCs w:val="18"/>
      <w:lang w:val="de-CH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prechblasentextZeichen"/>
    <w:uiPriority w:val="99"/>
    <w:semiHidden/>
    <w:unhideWhenUsed/>
    <w:qFormat/>
    <w:rsid w:val="00c21d9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noldi.gnaedig@bluewin.c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3281</TotalTime>
  <Application>LibreOffice/6.4.7.2$MacOSX_X86_64 LibreOffice_project/639b8ac485750d5696d7590a72ef1b496725cfb5</Application>
  <Pages>1</Pages>
  <Words>172</Words>
  <Characters>968</Characters>
  <CharactersWithSpaces>1316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2020-01-30T17:05:10Z</dcterms:created>
  <dc:creator/>
  <dc:description/>
  <dc:language>de-CH</dc:language>
  <cp:lastModifiedBy/>
  <cp:lastPrinted>2023-11-11T14:56:28Z</cp:lastPrinted>
  <dcterms:modified xsi:type="dcterms:W3CDTF">2023-11-13T07:40:28Z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